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在线点播课程</w:t>
      </w:r>
      <w:r>
        <w:rPr>
          <w:rFonts w:hint="eastAsia"/>
          <w:b/>
          <w:sz w:val="44"/>
          <w:szCs w:val="44"/>
        </w:rPr>
        <w:t>学习指南</w:t>
      </w:r>
      <w:bookmarkStart w:id="0" w:name="_GoBack"/>
      <w:bookmarkEnd w:id="0"/>
    </w:p>
    <w:p>
      <w:pPr>
        <w:spacing w:line="360" w:lineRule="auto"/>
        <w:jc w:val="center"/>
        <w:rPr>
          <w:b/>
          <w:sz w:val="18"/>
          <w:szCs w:val="1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5676900" cy="384175"/>
            <wp:effectExtent l="19050" t="0" r="0" b="0"/>
            <wp:docPr id="1" name="图片 1" descr="C:\Users\ThinkPad\AppData\Roaming\Tencent\Users\43532896\QQ\WinTemp\RichOle\24T17~T)KL5)S4$1QHX`0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inkPad\AppData\Roaming\Tencent\Users\43532896\QQ\WinTemp\RichOle\24T17~T)KL5)S4$1QHX`06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1、在</w:t>
      </w:r>
      <w:r>
        <w:rPr>
          <w:rFonts w:hint="eastAsia"/>
          <w:b/>
          <w:color w:val="FF0000"/>
          <w:szCs w:val="21"/>
        </w:rPr>
        <w:t>校园网内（</w:t>
      </w:r>
      <w:r>
        <w:rPr>
          <w:rFonts w:hint="eastAsia"/>
          <w:color w:val="FF0000"/>
          <w:szCs w:val="21"/>
        </w:rPr>
        <w:t>只有注册需要</w:t>
      </w:r>
      <w:r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打开在线学习</w:t>
      </w:r>
      <w:r>
        <w:rPr>
          <w:rFonts w:hint="eastAsia"/>
        </w:rPr>
        <w:t>平台网页，注册帐号（如以前参加过网培中心的网络培训，帐号通用无需注册）</w:t>
      </w:r>
    </w:p>
    <w:p>
      <w:pPr>
        <w:spacing w:line="360" w:lineRule="auto"/>
        <w:rPr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562100" cy="1390650"/>
            <wp:effectExtent l="19050" t="0" r="0" b="0"/>
            <wp:docPr id="8" name="图片 3" descr="C:\Users\ThinkPad\AppData\Roaming\Tencent\Users\43532896\QQ\WinTemp\RichOle\4XFWOQ8DY2TL_QBS6A6IP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ThinkPad\AppData\Roaming\Tencent\Users\43532896\QQ\WinTemp\RichOle\4XFWOQ8DY2TL_QBS6A6IP3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201" cy="139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/>
          <w:szCs w:val="21"/>
        </w:rPr>
        <w:t>2、账号登录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3、登录后如图所示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743075" cy="1236980"/>
            <wp:effectExtent l="19050" t="0" r="9525" b="0"/>
            <wp:docPr id="7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923" cy="123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然后在主页面在线培训课程栏</w:t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5335270" cy="1276350"/>
            <wp:effectExtent l="19050" t="0" r="0" b="0"/>
            <wp:docPr id="11" name="图片 11" descr="C:\Users\ThinkPad\AppData\Roaming\Tencent\Users\43532896\QQ\WinTemp\RichOle\)9YDV5OZ48@9D0KWUF[)A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ThinkPad\AppData\Roaming\Tencent\Users\43532896\QQ\WinTemp\RichOle\)9YDV5OZ48@9D0KWUF[)A%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7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中选择要学习的课程类型（红色括号数字标识此类课程数量），例如选择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114425" cy="245110"/>
            <wp:effectExtent l="19050" t="0" r="9525" b="0"/>
            <wp:docPr id="30" name="图片 30" descr="C:\Users\ThinkPad\AppData\Roaming\Tencent\Users\43532896\QQ\WinTemp\RichOle\YWZF{}Y`CXT]Z`~NO_2DW)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ThinkPad\AppData\Roaming\Tencent\Users\43532896\QQ\WinTemp\RichOle\YWZF{}Y`CXT]Z`~NO_2DW)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打开后如下图所示：</w:t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5415280" cy="1819275"/>
            <wp:effectExtent l="19050" t="0" r="0" b="0"/>
            <wp:docPr id="15" name="图片 15" descr="C:\Users\ThinkPad\AppData\Roaming\Tencent\Users\43532896\QQ\WinTemp\RichOle\8$FI@LZ6V1Q1J51E_VEE$$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ThinkPad\AppData\Roaming\Tencent\Users\43532896\QQ\WinTemp\RichOle\8$FI@LZ6V1Q1J51E_VEE$$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4524" cy="182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点击课程名后面的“查看课程”可以查看课程简介，再点击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053465" cy="600075"/>
            <wp:effectExtent l="19050" t="0" r="0" b="0"/>
            <wp:docPr id="6" name="图片 26" descr="C:\Users\ThinkPad\AppData\Roaming\Tencent\Users\43532896\QQ\WinTemp\RichOle\{[TB7%SA~FWG((HH6[5Y)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 descr="C:\Users\ThinkPad\AppData\Roaming\Tencent\Users\43532896\QQ\WinTemp\RichOle\{[TB7%SA~FWG((HH6[5Y)N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7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以及填写简单资料后可报名学习此课程（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注意：不限制每位老师的报名课程数量，平台上的课程老师们都可以选择学习</w:t>
      </w:r>
      <w:r>
        <w:rPr>
          <w:rFonts w:hint="eastAsia" w:ascii="宋体" w:hAnsi="宋体" w:eastAsia="宋体" w:cs="宋体"/>
          <w:kern w:val="0"/>
          <w:szCs w:val="21"/>
        </w:rPr>
        <w:t>）。</w:t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另：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主页面中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000125" cy="219075"/>
            <wp:effectExtent l="19050" t="0" r="9525" b="0"/>
            <wp:docPr id="38" name="图片 38" descr="C:\Users\ThinkPad\AppData\Roaming\Tencent\Users\43532896\QQ\WinTemp\RichOle\YP_8OV{J%{VUU8SI}){}$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ThinkPad\AppData\Roaming\Tencent\Users\43532896\QQ\WinTemp\RichOle\YP_8OV{J%{VUU8SI}){}$T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Cs w:val="21"/>
        </w:rPr>
        <w:t>和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066800" cy="238125"/>
            <wp:effectExtent l="19050" t="0" r="0" b="0"/>
            <wp:docPr id="42" name="图片 42" descr="C:\Users\ThinkPad\AppData\Roaming\Tencent\Users\43532896\QQ\WinTemp\RichOle\E@2I27XDSB7RUGEZ7C9_W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ThinkPad\AppData\Roaming\Tencent\Users\43532896\QQ\WinTemp\RichOle\E@2I27XDSB7RUGEZ7C9_W3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Cs w:val="21"/>
        </w:rPr>
        <w:t xml:space="preserve">  同样步骤可以报名学习，也可以在进入个人中心后学习。</w:t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4、在此处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743075" cy="1360805"/>
            <wp:effectExtent l="19050" t="0" r="9525" b="0"/>
            <wp:docPr id="3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923" cy="13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进入“个人中心”，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6419215" cy="3248025"/>
            <wp:effectExtent l="19050" t="0" r="525" b="0"/>
            <wp:docPr id="52" name="图片 52" descr="C:\Users\ThinkPad\AppData\Roaming\Tencent\Users\43532896\QQ\WinTemp\RichOle\}%)XO0@BPLIK]{SS`3CK2@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ThinkPad\AppData\Roaming\Tencent\Users\43532896\QQ\WinTemp\RichOle\}%)XO0@BPLIK]{SS`3CK2@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3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点击我的在线课程栏中的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3552825" cy="304165"/>
            <wp:effectExtent l="19050" t="0" r="9525" b="0"/>
            <wp:docPr id="13" name="图片 54" descr="C:\Users\ThinkPad\AppData\Roaming\Tencent\Users\43532896\QQ\WinTemp\RichOle\%D~(_1%O4K@@1(P9VQ](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4" descr="C:\Users\ThinkPad\AppData\Roaming\Tencent\Users\43532896\QQ\WinTemp\RichOle\%D~(_1%O4K@@1(P9VQ](K_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0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可以打开学习</w:t>
      </w:r>
    </w:p>
    <w:p>
      <w:pPr>
        <w:rPr>
          <w:szCs w:val="21"/>
        </w:rPr>
      </w:pPr>
      <w:r>
        <w:rPr>
          <w:rFonts w:hint="eastAsia"/>
          <w:szCs w:val="21"/>
        </w:rPr>
        <w:t>界面，然后点击相应的章节学习。</w:t>
      </w:r>
    </w:p>
    <w:p>
      <w:pPr>
        <w:rPr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4572000" cy="1562100"/>
            <wp:effectExtent l="19050" t="0" r="0" b="0"/>
            <wp:docPr id="14" name="图片 58" descr="C:\Users\ThinkPad\AppData\Roaming\Tencent\Users\43532896\QQ\WinTemp\RichOle\I6XGP_SL_HX][`VNO63SL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8" descr="C:\Users\ThinkPad\AppData\Roaming\Tencent\Users\43532896\QQ\WinTemp\RichOle\I6XGP_SL_HX][`VNO63SLU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7668" cy="15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/>
          <w:szCs w:val="21"/>
        </w:rPr>
        <w:t>5、在个人中心中也可以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333500" cy="695325"/>
            <wp:effectExtent l="19050" t="0" r="0" b="0"/>
            <wp:docPr id="62" name="图片 62" descr="C:\Users\ThinkPad\AppData\Roaming\Tencent\Users\43532896\QQ\WinTemp\RichOle\L~B13~][1KUV)V55}I2]0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ThinkPad\AppData\Roaming\Tencent\Users\43532896\QQ\WinTemp\RichOle\L~B13~][1KUV)V55}I2]0KQ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直接进入学习公开课以及选修专题，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009650" cy="714375"/>
            <wp:effectExtent l="19050" t="0" r="0" b="0"/>
            <wp:docPr id="66" name="图片 66" descr="C:\Users\ThinkPad\AppData\Roaming\Tencent\Users\43532896\QQ\WinTemp\RichOle\IA{`(1]L5)9FSSBH_QJY8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C:\Users\ThinkPad\AppData\Roaming\Tencent\Users\43532896\QQ\WinTemp\RichOle\IA{`(1]L5)9FSSBH_QJY8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参加活动（</w:t>
      </w:r>
      <w:r>
        <w:rPr>
          <w:rFonts w:hint="eastAsia"/>
          <w:color w:val="FF0000"/>
          <w:szCs w:val="21"/>
        </w:rPr>
        <w:t>注意：需要注意直播活动的时间</w:t>
      </w:r>
      <w:r>
        <w:rPr>
          <w:rFonts w:hint="eastAsia"/>
          <w:szCs w:val="21"/>
        </w:rPr>
        <w:t>）以及提交作业。</w:t>
      </w:r>
    </w:p>
    <w:p>
      <w:pPr>
        <w:rPr>
          <w:szCs w:val="21"/>
        </w:rPr>
      </w:pPr>
    </w:p>
    <w:p>
      <w:pPr>
        <w:rPr>
          <w:rFonts w:ascii="宋体" w:hAnsi="宋体" w:eastAsia="宋体" w:cs="宋体"/>
          <w:kern w:val="0"/>
          <w:szCs w:val="21"/>
        </w:rPr>
      </w:pPr>
    </w:p>
    <w:p>
      <w:pPr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/>
          <w:szCs w:val="21"/>
        </w:rPr>
        <w:t>6、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247775" cy="333375"/>
            <wp:effectExtent l="19050" t="0" r="9525" b="0"/>
            <wp:docPr id="70" name="图片 70" descr="C:\Users\ThinkPad\AppData\Roaming\Tencent\Users\43532896\QQ\WinTemp\RichOle\V7RNPXDF[U{`FBL7F[HOM]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:\Users\ThinkPad\AppData\Roaming\Tencent\Users\43532896\QQ\WinTemp\RichOle\V7RNPXDF[U{`FBL7F[HOM]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当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923925" cy="209550"/>
            <wp:effectExtent l="19050" t="0" r="9525" b="0"/>
            <wp:docPr id="76" name="图片 76" descr="C:\Users\ThinkPad\AppData\Roaming\Tencent\Users\43532896\QQ\WinTemp\RichOle\M2L(J_%F)PS(MLZY]]Y4((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C:\Users\ThinkPad\AppData\Roaming\Tencent\Users\43532896\QQ\WinTemp\RichOle\M2L(J_%F)PS(MLZY]]Y4((Y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中的进度条都满足时候可以“在线打印电子证书”。打印过后此证书保存在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047875" cy="238125"/>
            <wp:effectExtent l="19050" t="0" r="9525" b="0"/>
            <wp:docPr id="80" name="图片 80" descr="C:\Users\ThinkPad\AppData\Roaming\Tencent\Users\43532896\QQ\WinTemp\RichOle\@09DS`}96I8]N9EJGA5SD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C:\Users\ThinkPad\AppData\Roaming\Tencent\Users\43532896\QQ\WinTemp\RichOle\@09DS`}96I8]N9EJGA5SDG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注意：每个账号在一个平台的开通年度内最多打印50学时的证书，网站上学分与学时比例为1：5。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6115050" cy="3572510"/>
            <wp:effectExtent l="19050" t="0" r="0" b="0"/>
            <wp:docPr id="74" name="图片 74" descr="C:\Users\ThinkPad\AppData\Roaming\Tencent\Users\43532896\QQ\WinTemp\RichOle\AK7)]9P)U6~9C[C5T_KLM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Users\ThinkPad\AppData\Roaming\Tencent\Users\43532896\QQ\WinTemp\RichOle\AK7)]9P)U6~9C[C5T_KLMB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3477" cy="357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7、获得帮助：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个人中心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971675" cy="756920"/>
            <wp:effectExtent l="19050" t="0" r="9525" b="0"/>
            <wp:docPr id="5" name="图片 84" descr="C:\Users\ThinkPad\AppData\Roaming\Tencent\Users\43532896\QQ\WinTemp\RichOle\JZ2OU~GZN`$AL~64NNECT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4" descr="C:\Users\ThinkPad\AppData\Roaming\Tencent\Users\43532896\QQ\WinTemp\RichOle\JZ2OU~GZN`$AL~64NNECT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以及</w:t>
      </w:r>
      <w:r>
        <w:rPr>
          <w:rFonts w:hint="eastAsia"/>
          <w:szCs w:val="21"/>
        </w:rPr>
        <w:t>主页面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924050" cy="1694180"/>
            <wp:effectExtent l="19050" t="0" r="0" b="0"/>
            <wp:docPr id="86" name="图片 86" descr="C:\Users\ThinkPad\AppData\Roaming\Tencent\Users\43532896\QQ\WinTemp\RichOle\BVTBTTQDWR`R[]6PM$EJP$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C:\Users\ThinkPad\AppData\Roaming\Tencent\Users\43532896\QQ\WinTemp\RichOle\BVTBTTQDWR`R[]6PM$EJP$V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355" cy="16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都可以获得帮助信息</w:t>
      </w:r>
      <w:r>
        <w:rPr>
          <w:rFonts w:hint="eastAsia" w:ascii="宋体" w:hAnsi="宋体" w:eastAsia="宋体" w:cs="宋体"/>
          <w:kern w:val="0"/>
          <w:szCs w:val="21"/>
        </w:rPr>
        <w:t xml:space="preserve">。      </w:t>
      </w:r>
    </w:p>
    <w:p>
      <w:pPr>
        <w:rPr>
          <w:color w:val="FF000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04900" cy="333375"/>
            <wp:effectExtent l="19050" t="0" r="0" b="0"/>
            <wp:docPr id="2" name="图片 1" descr="C:\Users\ThinkPad\AppData\Roaming\Tencent\Users\43532896\QQ\WinTemp\RichOle\OPULO8~N1X2DOZ{)CXQ9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ThinkPad\AppData\Roaming\Tencent\Users\43532896\QQ\WinTemp\RichOle\OPULO8~N1X2DOZ{)CXQ9ANI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此</w:t>
      </w:r>
      <w:r>
        <w:rPr>
          <w:rFonts w:hint="eastAsia"/>
          <w:color w:val="FF0000"/>
          <w:szCs w:val="21"/>
        </w:rPr>
        <w:t>处可修改个人资料。</w:t>
      </w:r>
    </w:p>
    <w:p>
      <w:pPr>
        <w:rPr>
          <w:b/>
          <w:color w:val="FF0000"/>
          <w:szCs w:val="21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81100" cy="4191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全免费学习，但是务必先提前抢座位，在直播时间上线收看。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47"/>
    <w:rsid w:val="00005CF3"/>
    <w:rsid w:val="000402A2"/>
    <w:rsid w:val="00057EC4"/>
    <w:rsid w:val="000B03EF"/>
    <w:rsid w:val="000C4D67"/>
    <w:rsid w:val="00131664"/>
    <w:rsid w:val="00186C89"/>
    <w:rsid w:val="001D3C01"/>
    <w:rsid w:val="00237FB1"/>
    <w:rsid w:val="002939F8"/>
    <w:rsid w:val="0029509E"/>
    <w:rsid w:val="00347183"/>
    <w:rsid w:val="003510E3"/>
    <w:rsid w:val="003650FC"/>
    <w:rsid w:val="0038280D"/>
    <w:rsid w:val="00406911"/>
    <w:rsid w:val="00447709"/>
    <w:rsid w:val="004E6971"/>
    <w:rsid w:val="00537BE6"/>
    <w:rsid w:val="0062338C"/>
    <w:rsid w:val="006249CF"/>
    <w:rsid w:val="00683541"/>
    <w:rsid w:val="00700A6B"/>
    <w:rsid w:val="00713672"/>
    <w:rsid w:val="007E75EC"/>
    <w:rsid w:val="0081181D"/>
    <w:rsid w:val="00813E76"/>
    <w:rsid w:val="00836102"/>
    <w:rsid w:val="00877D01"/>
    <w:rsid w:val="009438CD"/>
    <w:rsid w:val="00955A6B"/>
    <w:rsid w:val="0096776B"/>
    <w:rsid w:val="00996C4C"/>
    <w:rsid w:val="009A31F4"/>
    <w:rsid w:val="009B4A3A"/>
    <w:rsid w:val="00A43E73"/>
    <w:rsid w:val="00A67580"/>
    <w:rsid w:val="00A9586B"/>
    <w:rsid w:val="00B1621A"/>
    <w:rsid w:val="00B26B5D"/>
    <w:rsid w:val="00BB5576"/>
    <w:rsid w:val="00C06ADC"/>
    <w:rsid w:val="00C31A80"/>
    <w:rsid w:val="00C723BC"/>
    <w:rsid w:val="00D22EC9"/>
    <w:rsid w:val="00D32973"/>
    <w:rsid w:val="00D3429C"/>
    <w:rsid w:val="00D552FB"/>
    <w:rsid w:val="00D611F0"/>
    <w:rsid w:val="00DB392B"/>
    <w:rsid w:val="00DE61DA"/>
    <w:rsid w:val="00E257AA"/>
    <w:rsid w:val="00E90DE8"/>
    <w:rsid w:val="00EC708B"/>
    <w:rsid w:val="00ED1DF0"/>
    <w:rsid w:val="00F65638"/>
    <w:rsid w:val="00F71232"/>
    <w:rsid w:val="00FC2647"/>
    <w:rsid w:val="00FE2822"/>
    <w:rsid w:val="0AF02B6A"/>
    <w:rsid w:val="13FE6DBF"/>
    <w:rsid w:val="318F71B3"/>
    <w:rsid w:val="4FBC392B"/>
    <w:rsid w:val="5B8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709F8-9C11-4429-8B1A-636622A3C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2018-04-13T07:32:00Z</dcterms:created>
  <dc:creator>ThinkPad</dc:creator>
  <cp:lastModifiedBy>网格学院</cp:lastModifiedBy>
  <dcterms:modified xsi:type="dcterms:W3CDTF">2020-04-30T02:14:57Z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