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网络直播讲座在线学习指南</w:t>
      </w:r>
    </w:p>
    <w:p>
      <w:pPr>
        <w:spacing w:line="360" w:lineRule="auto"/>
        <w:jc w:val="center"/>
        <w:rPr>
          <w:b/>
          <w:sz w:val="18"/>
          <w:szCs w:val="18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5676900" cy="384175"/>
            <wp:effectExtent l="19050" t="0" r="0" b="0"/>
            <wp:docPr id="1" name="图片 1" descr="C:\Users\ThinkPad\AppData\Roaming\Tencent\Users\43532896\QQ\WinTemp\RichOle\24T17~T)KL5)S4$1QHX`06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ThinkPad\AppData\Roaming\Tencent\Users\43532896\QQ\WinTemp\RichOle\24T17~T)KL5)S4$1QHX`06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84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1、在</w:t>
      </w:r>
      <w:r>
        <w:rPr>
          <w:rFonts w:hint="eastAsia"/>
          <w:b/>
          <w:color w:val="FF0000"/>
          <w:szCs w:val="21"/>
        </w:rPr>
        <w:t>校园网内（</w:t>
      </w:r>
      <w:r>
        <w:rPr>
          <w:rFonts w:hint="eastAsia"/>
          <w:color w:val="FF0000"/>
          <w:szCs w:val="21"/>
        </w:rPr>
        <w:t>只有注册需要</w:t>
      </w:r>
      <w:r>
        <w:rPr>
          <w:rFonts w:hint="eastAsia"/>
          <w:b/>
          <w:color w:val="FF0000"/>
          <w:szCs w:val="21"/>
        </w:rPr>
        <w:t>）</w:t>
      </w:r>
      <w:r>
        <w:rPr>
          <w:rFonts w:hint="eastAsia"/>
          <w:szCs w:val="21"/>
        </w:rPr>
        <w:t>打开在线学习</w:t>
      </w:r>
      <w:r>
        <w:rPr>
          <w:rFonts w:hint="eastAsia"/>
        </w:rPr>
        <w:t>平台网页，注册帐号（如以前参加过网培中心的网络培训，帐号通用无需注册）</w:t>
      </w:r>
    </w:p>
    <w:p>
      <w:pPr>
        <w:spacing w:line="360" w:lineRule="auto"/>
        <w:rPr>
          <w:szCs w:val="21"/>
        </w:rPr>
      </w:pP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562100" cy="1390650"/>
            <wp:effectExtent l="19050" t="0" r="0" b="0"/>
            <wp:docPr id="8" name="图片 3" descr="C:\Users\ThinkPad\AppData\Roaming\Tencent\Users\43532896\QQ\WinTemp\RichOle\4XFWOQ8DY2TL_QBS6A6IP3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C:\Users\ThinkPad\AppData\Roaming\Tencent\Users\43532896\QQ\WinTemp\RichOle\4XFWOQ8DY2TL_QBS6A6IP3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70201" cy="1397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eastAsia="宋体" w:cs="宋体"/>
          <w:kern w:val="0"/>
          <w:szCs w:val="21"/>
        </w:rPr>
      </w:pPr>
      <w:r>
        <w:rPr>
          <w:rFonts w:hint="eastAsia"/>
          <w:szCs w:val="21"/>
        </w:rPr>
        <w:t>2、账号登录</w:t>
      </w:r>
      <w:r>
        <w:rPr>
          <w:rFonts w:ascii="宋体" w:hAnsi="宋体" w:eastAsia="宋体" w:cs="宋体"/>
          <w:kern w:val="0"/>
          <w:szCs w:val="21"/>
        </w:rPr>
        <w:t xml:space="preserve"> </w:t>
      </w:r>
    </w:p>
    <w:p>
      <w:pPr>
        <w:widowControl/>
        <w:jc w:val="left"/>
        <w:rPr>
          <w:szCs w:val="21"/>
        </w:rPr>
      </w:pPr>
      <w:r>
        <w:rPr>
          <w:rFonts w:hint="eastAsia"/>
          <w:szCs w:val="21"/>
        </w:rPr>
        <w:t>3、登录后如图所示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743075" cy="1236980"/>
            <wp:effectExtent l="19050" t="0" r="9525" b="0"/>
            <wp:docPr id="7" name="图片 7" descr="C:\Users\ThinkPad\AppData\Roaming\Tencent\Users\43532896\QQ\WinTemp\RichOle\43I[(KIEWCN)${I2E{DHO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hinkPad\AppData\Roaming\Tencent\Users\43532896\QQ\WinTemp\RichOle\43I[(KIEWCN)${I2E{DHOA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923" cy="123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然后在主页面在线培训课程栏中的“网络讲座”</w:t>
      </w: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  <w:r>
        <w:drawing>
          <wp:inline distT="0" distB="0" distL="114300" distR="114300">
            <wp:extent cx="5850255" cy="3641090"/>
            <wp:effectExtent l="0" t="0" r="17145" b="1651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0255" cy="364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中选择要学习的课程类型，例如选择</w:t>
      </w:r>
      <w:r>
        <w:drawing>
          <wp:inline distT="0" distB="0" distL="114300" distR="114300">
            <wp:extent cx="1457325" cy="428625"/>
            <wp:effectExtent l="0" t="0" r="9525" b="9525"/>
            <wp:docPr id="1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打开后如下图所示：</w:t>
      </w:r>
    </w:p>
    <w:p>
      <w:pPr>
        <w:rPr>
          <w:rFonts w:ascii="宋体" w:hAnsi="宋体" w:eastAsia="宋体" w:cs="宋体"/>
          <w:kern w:val="0"/>
          <w:szCs w:val="21"/>
        </w:rPr>
      </w:pPr>
      <w:r>
        <w:drawing>
          <wp:inline distT="0" distB="0" distL="114300" distR="114300">
            <wp:extent cx="5842635" cy="3345180"/>
            <wp:effectExtent l="0" t="0" r="5715" b="7620"/>
            <wp:docPr id="1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Cs w:val="21"/>
        </w:rPr>
      </w:pPr>
    </w:p>
    <w:p>
      <w:pPr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可以直接查看内容简介，再点击</w:t>
      </w:r>
      <w:r>
        <w:drawing>
          <wp:inline distT="0" distB="0" distL="114300" distR="114300">
            <wp:extent cx="762000" cy="247650"/>
            <wp:effectExtent l="0" t="0" r="0" b="0"/>
            <wp:docPr id="1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后即可</w:t>
      </w:r>
      <w:r>
        <w:rPr>
          <w:rFonts w:hint="eastAsia" w:ascii="宋体" w:hAnsi="宋体" w:eastAsia="宋体" w:cs="宋体"/>
          <w:kern w:val="0"/>
          <w:szCs w:val="21"/>
        </w:rPr>
        <w:t>学习此课程（</w:t>
      </w:r>
      <w:r>
        <w:rPr>
          <w:rFonts w:hint="eastAsia" w:ascii="宋体" w:hAnsi="宋体" w:eastAsia="宋体" w:cs="宋体"/>
          <w:color w:val="FF0000"/>
          <w:kern w:val="0"/>
          <w:szCs w:val="21"/>
        </w:rPr>
        <w:t>注意：1.请注意讲座开始日期2.不限制每位老师的报名课程数量，平台上的课程老师们都可以选择学习</w:t>
      </w:r>
      <w:r>
        <w:rPr>
          <w:rFonts w:hint="eastAsia" w:ascii="宋体" w:hAnsi="宋体" w:eastAsia="宋体" w:cs="宋体"/>
          <w:kern w:val="0"/>
          <w:szCs w:val="21"/>
        </w:rPr>
        <w:t>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Cs w:val="21"/>
        </w:rPr>
        <w:t>再次登陆的直接点击“网络讲座”再点击“现在观看”即可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5518785" cy="2948940"/>
            <wp:effectExtent l="0" t="0" r="5715" b="3810"/>
            <wp:docPr id="3" name="图片 3" descr="C:\Users\网格学院\AppData\Roaming\Tencent\Users\1240206890\QQ\WinTemp\RichOle\VZR3F0LGP%7`IQ]H7PD65$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网格学院\AppData\Roaming\Tencent\Users\1240206890\QQ\WinTemp\RichOle\VZR3F0LGP%7`IQ]H7PD65$T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0651" cy="2949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color w:val="FF0000"/>
          <w:kern w:val="0"/>
          <w:szCs w:val="21"/>
        </w:rPr>
      </w:pPr>
    </w:p>
    <w:p>
      <w:pPr>
        <w:widowControl/>
        <w:jc w:val="left"/>
        <w:rPr>
          <w:rFonts w:ascii="宋体" w:hAnsi="宋体" w:eastAsia="宋体" w:cs="宋体"/>
          <w:kern w:val="0"/>
          <w:szCs w:val="21"/>
        </w:rPr>
      </w:pP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5、获得帮助：</w:t>
      </w:r>
    </w:p>
    <w:p>
      <w:pPr>
        <w:widowControl/>
        <w:jc w:val="left"/>
        <w:rPr>
          <w:rFonts w:ascii="宋体" w:hAnsi="宋体" w:eastAsia="宋体" w:cs="宋体"/>
          <w:color w:val="FF0000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个人中心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971675" cy="756920"/>
            <wp:effectExtent l="0" t="0" r="9525" b="5080"/>
            <wp:docPr id="5" name="图片 84" descr="C:\Users\ThinkPad\AppData\Roaming\Tencent\Users\43532896\QQ\WinTemp\RichOle\JZ2OU~GZN`$AL~64NNECT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4" descr="C:\Users\ThinkPad\AppData\Roaming\Tencent\Users\43532896\QQ\WinTemp\RichOle\JZ2OU~GZN`$AL~64NNECT1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756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Cs w:val="21"/>
        </w:rPr>
        <w:t>以及</w:t>
      </w:r>
      <w:r>
        <w:rPr>
          <w:rFonts w:hint="eastAsia"/>
          <w:szCs w:val="21"/>
        </w:rPr>
        <w:t>主页面</w:t>
      </w:r>
      <w:r>
        <w:rPr>
          <w:rFonts w:ascii="宋体" w:hAnsi="宋体" w:eastAsia="宋体" w:cs="宋体"/>
          <w:kern w:val="0"/>
          <w:szCs w:val="21"/>
        </w:rPr>
        <w:drawing>
          <wp:inline distT="0" distB="0" distL="0" distR="0">
            <wp:extent cx="1924050" cy="1694180"/>
            <wp:effectExtent l="0" t="0" r="0" b="1270"/>
            <wp:docPr id="86" name="图片 86" descr="C:\Users\ThinkPad\AppData\Roaming\Tencent\Users\43532896\QQ\WinTemp\RichOle\BVTBTTQDWR`R[]6PM$EJP$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图片 86" descr="C:\Users\ThinkPad\AppData\Roaming\Tencent\Users\43532896\QQ\WinTemp\RichOle\BVTBTTQDWR`R[]6PM$EJP$V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5355" cy="1695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都可以获得帮助信息</w:t>
      </w:r>
      <w:r>
        <w:rPr>
          <w:rFonts w:hint="eastAsia" w:ascii="宋体" w:hAnsi="宋体" w:eastAsia="宋体" w:cs="宋体"/>
          <w:kern w:val="0"/>
          <w:szCs w:val="21"/>
        </w:rPr>
        <w:t xml:space="preserve">。      </w:t>
      </w:r>
    </w:p>
    <w:p>
      <w:pPr>
        <w:rPr>
          <w:b/>
          <w:color w:val="FF0000"/>
          <w:szCs w:val="21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6、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0" distR="0">
            <wp:extent cx="1104900" cy="333375"/>
            <wp:effectExtent l="0" t="0" r="0" b="9525"/>
            <wp:docPr id="2" name="图片 1" descr="C:\Users\ThinkPad\AppData\Roaming\Tencent\Users\43532896\QQ\WinTemp\RichOle\OPULO8~N1X2DOZ{)CXQ9A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ThinkPad\AppData\Roaming\Tencent\Users\43532896\QQ\WinTemp\RichOle\OPULO8~N1X2DOZ{)CXQ9ANI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此</w:t>
      </w:r>
      <w:r>
        <w:rPr>
          <w:rFonts w:hint="eastAsia"/>
          <w:color w:val="FF0000"/>
          <w:szCs w:val="21"/>
        </w:rPr>
        <w:t>处可修改个人资料。</w:t>
      </w:r>
    </w:p>
    <w:p>
      <w:pPr>
        <w:widowControl/>
        <w:jc w:val="left"/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7、</w:t>
      </w:r>
      <w:r>
        <w:rPr>
          <w:rFonts w:ascii="宋体" w:hAnsi="宋体" w:eastAsia="宋体" w:cs="宋体"/>
          <w:kern w:val="0"/>
          <w:sz w:val="24"/>
          <w:szCs w:val="24"/>
        </w:rPr>
        <w:drawing>
          <wp:inline distT="0" distB="0" distL="114300" distR="114300">
            <wp:extent cx="1181100" cy="428625"/>
            <wp:effectExtent l="0" t="0" r="0" b="952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</w:rPr>
        <w:t>全免费学习，在直播时间上线收看。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Cs w:val="21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133" w:bottom="1440" w:left="15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9691A"/>
    <w:multiLevelType w:val="singleLevel"/>
    <w:tmpl w:val="7F29691A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markup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647"/>
    <w:rsid w:val="00005CF3"/>
    <w:rsid w:val="000402A2"/>
    <w:rsid w:val="00057EC4"/>
    <w:rsid w:val="0009057A"/>
    <w:rsid w:val="000B03EF"/>
    <w:rsid w:val="000C4D67"/>
    <w:rsid w:val="000F452D"/>
    <w:rsid w:val="00131664"/>
    <w:rsid w:val="00186C89"/>
    <w:rsid w:val="001D3C01"/>
    <w:rsid w:val="00237FB1"/>
    <w:rsid w:val="002939F8"/>
    <w:rsid w:val="0029509E"/>
    <w:rsid w:val="00347183"/>
    <w:rsid w:val="003510E3"/>
    <w:rsid w:val="003650FC"/>
    <w:rsid w:val="0038280D"/>
    <w:rsid w:val="00406911"/>
    <w:rsid w:val="00447709"/>
    <w:rsid w:val="004E6971"/>
    <w:rsid w:val="005807DB"/>
    <w:rsid w:val="0062338C"/>
    <w:rsid w:val="006249CF"/>
    <w:rsid w:val="00673B71"/>
    <w:rsid w:val="0067564F"/>
    <w:rsid w:val="00683541"/>
    <w:rsid w:val="00700A6B"/>
    <w:rsid w:val="00713672"/>
    <w:rsid w:val="00722C7D"/>
    <w:rsid w:val="007E75EC"/>
    <w:rsid w:val="0081181D"/>
    <w:rsid w:val="00813E76"/>
    <w:rsid w:val="00836102"/>
    <w:rsid w:val="00877D01"/>
    <w:rsid w:val="008958B6"/>
    <w:rsid w:val="009438CD"/>
    <w:rsid w:val="00955A6B"/>
    <w:rsid w:val="009572C4"/>
    <w:rsid w:val="0096776B"/>
    <w:rsid w:val="00996C4C"/>
    <w:rsid w:val="009A31F4"/>
    <w:rsid w:val="009B4A3A"/>
    <w:rsid w:val="00A43E73"/>
    <w:rsid w:val="00A67580"/>
    <w:rsid w:val="00A9586B"/>
    <w:rsid w:val="00B1621A"/>
    <w:rsid w:val="00B26B5D"/>
    <w:rsid w:val="00BB5576"/>
    <w:rsid w:val="00C06ADC"/>
    <w:rsid w:val="00C31A80"/>
    <w:rsid w:val="00C55075"/>
    <w:rsid w:val="00D22EC9"/>
    <w:rsid w:val="00D32973"/>
    <w:rsid w:val="00D3429C"/>
    <w:rsid w:val="00D552FB"/>
    <w:rsid w:val="00D611F0"/>
    <w:rsid w:val="00DB392B"/>
    <w:rsid w:val="00DE61DA"/>
    <w:rsid w:val="00E257AA"/>
    <w:rsid w:val="00E90DE8"/>
    <w:rsid w:val="00EC708B"/>
    <w:rsid w:val="00ED1DF0"/>
    <w:rsid w:val="00F00BF0"/>
    <w:rsid w:val="00F65638"/>
    <w:rsid w:val="00F71232"/>
    <w:rsid w:val="00F85409"/>
    <w:rsid w:val="00FC2647"/>
    <w:rsid w:val="00FE2822"/>
    <w:rsid w:val="02D70FA7"/>
    <w:rsid w:val="10343654"/>
    <w:rsid w:val="1F732E7A"/>
    <w:rsid w:val="1FBF0D03"/>
    <w:rsid w:val="205876AE"/>
    <w:rsid w:val="262C17F0"/>
    <w:rsid w:val="478F0981"/>
    <w:rsid w:val="4CDD4A7C"/>
    <w:rsid w:val="50310117"/>
    <w:rsid w:val="5E96080F"/>
    <w:rsid w:val="62541D91"/>
    <w:rsid w:val="7EA1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2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9179AB-8F6C-428E-A85D-128749D4DC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52</Words>
  <Characters>297</Characters>
  <Lines>2</Lines>
  <Paragraphs>1</Paragraphs>
  <TotalTime>4</TotalTime>
  <ScaleCrop>false</ScaleCrop>
  <LinksUpToDate>false</LinksUpToDate>
  <CharactersWithSpaces>348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2018-04-13T07:32:00Z</dcterms:created>
  <dc:creator>ThinkPad</dc:creator>
  <cp:lastModifiedBy>网格学院</cp:lastModifiedBy>
  <dcterms:modified xsi:type="dcterms:W3CDTF">2020-05-04T06:25:13Z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